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Proxima Nova" w:cs="Proxima Nova" w:eastAsia="Proxima Nova" w:hAnsi="Proxima Nova"/>
          <w:b w:val="1"/>
          <w:i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1"/>
          <w:color w:val="222222"/>
          <w:sz w:val="28"/>
          <w:szCs w:val="28"/>
          <w:highlight w:val="white"/>
          <w:rtl w:val="0"/>
        </w:rPr>
        <w:t xml:space="preserve">Moda subversiva: el estilo que rompe el molde y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Proxima Nova" w:cs="Proxima Nova" w:eastAsia="Proxima Nova" w:hAnsi="Proxima Nova"/>
          <w:b w:val="1"/>
          <w:i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1"/>
          <w:color w:val="222222"/>
          <w:sz w:val="28"/>
          <w:szCs w:val="28"/>
          <w:highlight w:val="white"/>
          <w:rtl w:val="0"/>
        </w:rPr>
        <w:t xml:space="preserve">domina las calles este invierno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Proxima Nova" w:cs="Proxima Nova" w:eastAsia="Proxima Nova" w:hAnsi="Proxima Nova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Proxima Nova" w:cs="Proxima Nova" w:eastAsia="Proxima Nova" w:hAnsi="Proxima Nova"/>
          <w:color w:val="222222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highlight w:val="white"/>
          <w:rtl w:val="0"/>
        </w:rPr>
        <w:t xml:space="preserve">Santiago, Chile. Agosto de 2022. </w:t>
      </w:r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Este invierno nos trae un estilo disruptivo para romper con el molde. La </w:t>
      </w: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highlight w:val="white"/>
          <w:rtl w:val="0"/>
        </w:rPr>
        <w:t xml:space="preserve">moda subversiva</w:t>
      </w:r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 es la tendencia que pisa fuerte en </w:t>
      </w:r>
      <w:hyperlink r:id="rId6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highlight w:val="white"/>
            <w:u w:val="single"/>
            <w:rtl w:val="0"/>
          </w:rPr>
          <w:t xml:space="preserve">Pinterest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 y cuestiona nuestra visión de la moda y para muestra un botón: la cantante española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Rosalía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, es una exponente de esta tendencia que sin duda, también marca el 2022.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Proxima Nova" w:cs="Proxima Nova" w:eastAsia="Proxima Nova" w:hAnsi="Proxima Nov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Proxima Nova" w:cs="Proxima Nova" w:eastAsia="Proxima Nova" w:hAnsi="Proxima Nova"/>
          <w:color w:val="222222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Y es que, este año, las búsquedas de “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moda subversiva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” aumentaron X2 mientras que el término “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ropa de calle subversiva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”  triplicó su popularidad en la plataforma.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roxima Nova" w:cs="Proxima Nova" w:eastAsia="Proxima Nova" w:hAnsi="Proxima Nov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Proxima Nova" w:cs="Proxima Nova" w:eastAsia="Proxima Nova" w:hAnsi="Proxima Nova"/>
          <w:color w:val="222222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¿Cómo llevarla? El estilo se caracteriza por presentar generalmente tonos apagados con cortes atrevidos, agujeros, múltiples capas y correas. La idea principal es utilizar básicos que se rebelan hasta el punto de perder su utilidad, convirtiéndose en una expresión artística.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roxima Nova" w:cs="Proxima Nova" w:eastAsia="Proxima Nova" w:hAnsi="Proxima Nov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roxima Nova" w:cs="Proxima Nova" w:eastAsia="Proxima Nova" w:hAnsi="Proxima Nova"/>
          <w:color w:val="222222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Uno de los atractivos principales de esta tendencia es su aceptación a todo tipo de cuerpo ya que, en la moda subversiva, los cuerpos son tanto una declaración como la prenda, ofreciendo un estilo individualista para cada persona.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Proxima Nova" w:cs="Proxima Nova" w:eastAsia="Proxima Nova" w:hAnsi="Proxima Nov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Proxima Nova" w:cs="Proxima Nova" w:eastAsia="Proxima Nova" w:hAnsi="Proxima Nova"/>
          <w:color w:val="222222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El apoyo de la diversidad de cuerpos continúa ganando popularidad en </w:t>
      </w:r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Pinterest</w:t>
      </w:r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, ya que desde julio de 2021, la plataforma de inspiración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actualizó sus políticas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 para prohibir todos los anuncios con texto e imágenes sobre la pérdida de peso, llevando a una disminución del 20% de búsquedas referidas a la  "pérdida de peso" y a un aumento de 5 veces más búsquedas de  "referencias de cuerpos con curvas" según su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informe de neutralidad corporal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Proxima Nova" w:cs="Proxima Nova" w:eastAsia="Proxima Nova" w:hAnsi="Proxima Nov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left"/>
        <w:rPr>
          <w:rFonts w:ascii="Proxima Nova" w:cs="Proxima Nova" w:eastAsia="Proxima Nova" w:hAnsi="Proxima Nova"/>
          <w:color w:val="222222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¿Te atreves a llevar este nuevo estilo?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Proxima Nova" w:cs="Proxima Nova" w:eastAsia="Proxima Nova" w:hAnsi="Proxima Nov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00" w:before="200" w:line="276" w:lineRule="auto"/>
        <w:jc w:val="both"/>
        <w:rPr>
          <w:rFonts w:ascii="Proxima Nova" w:cs="Proxima Nova" w:eastAsia="Proxima Nova" w:hAnsi="Proxima Nova"/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00" w:before="200" w:line="276" w:lineRule="auto"/>
        <w:jc w:val="both"/>
        <w:rPr>
          <w:rFonts w:ascii="Proxima Nova" w:cs="Proxima Nova" w:eastAsia="Proxima Nova" w:hAnsi="Proxima Nova"/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00" w:before="200" w:line="276" w:lineRule="auto"/>
        <w:jc w:val="both"/>
        <w:rPr>
          <w:rFonts w:ascii="Proxima Nova" w:cs="Proxima Nova" w:eastAsia="Proxima Nova" w:hAnsi="Proxima Nova"/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00" w:before="200" w:line="276" w:lineRule="auto"/>
        <w:jc w:val="both"/>
        <w:rPr>
          <w:rFonts w:ascii="Proxima Nova" w:cs="Proxima Nova" w:eastAsia="Proxima Nova" w:hAnsi="Proxima Nova"/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00" w:before="200" w:line="276" w:lineRule="auto"/>
        <w:jc w:val="both"/>
        <w:rPr>
          <w:rFonts w:ascii="Proxima Nova" w:cs="Proxima Nova" w:eastAsia="Proxima Nova" w:hAnsi="Proxima Nova"/>
          <w:color w:val="222222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sz w:val="20"/>
          <w:szCs w:val="20"/>
          <w:rtl w:val="0"/>
        </w:rPr>
        <w:t xml:space="preserve">Metodología: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200" w:before="200" w:line="276" w:lineRule="auto"/>
        <w:jc w:val="both"/>
        <w:rPr>
          <w:rFonts w:ascii="Proxima Nova" w:cs="Proxima Nova" w:eastAsia="Proxima Nova" w:hAnsi="Proxima Nova"/>
          <w:b w:val="1"/>
          <w:sz w:val="30"/>
          <w:szCs w:val="30"/>
        </w:rPr>
      </w:pPr>
      <w:r w:rsidDel="00000000" w:rsidR="00000000" w:rsidRPr="00000000">
        <w:rPr>
          <w:rFonts w:ascii="Proxima Nova" w:cs="Proxima Nova" w:eastAsia="Proxima Nova" w:hAnsi="Proxima Nova"/>
          <w:i w:val="1"/>
          <w:color w:val="222222"/>
          <w:sz w:val="20"/>
          <w:szCs w:val="20"/>
          <w:rtl w:val="0"/>
        </w:rPr>
        <w:t xml:space="preserve">*Datos de búsqueda interna de Pinterest; Global; mayo de 2022 vs abril de 2022.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99850" cy="4810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9850" cy="481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976313" cy="9372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9372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newsroom.pinterest.com/es/post/el-informe-de-neutralidad-corporal-de-pinterest-muestra-que-las-busquedas-que-contienen" TargetMode="External"/><Relationship Id="rId10" Type="http://schemas.openxmlformats.org/officeDocument/2006/relationships/hyperlink" Target="https://newsroom.pinterest.com/es/post/pinterest-adopta-una-nueva-politica-publicitaria-que-acepte-todos-los-cuerpos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nterest.cl/pin/305330049745700294/" TargetMode="External"/><Relationship Id="rId5" Type="http://schemas.openxmlformats.org/officeDocument/2006/relationships/styles" Target="styles.xml"/><Relationship Id="rId6" Type="http://schemas.openxmlformats.org/officeDocument/2006/relationships/hyperlink" Target="https://pinterest.cl/" TargetMode="External"/><Relationship Id="rId7" Type="http://schemas.openxmlformats.org/officeDocument/2006/relationships/hyperlink" Target="https://www.pinterest.cl/pin/396527942204292827/" TargetMode="External"/><Relationship Id="rId8" Type="http://schemas.openxmlformats.org/officeDocument/2006/relationships/hyperlink" Target="https://pinterest.cl/pin/480126010285506683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